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CD9A2" w14:textId="77777777" w:rsidR="00B23FBE" w:rsidRPr="00D465B9" w:rsidRDefault="00712F44" w:rsidP="00712F44">
      <w:pPr>
        <w:jc w:val="center"/>
        <w:rPr>
          <w:b/>
        </w:rPr>
      </w:pPr>
      <w:r>
        <w:rPr>
          <w:b/>
        </w:rPr>
        <w:t>Yes, You Might Actually Enjoy a “Working” Retirement</w:t>
      </w:r>
      <w:bookmarkStart w:id="0" w:name="_GoBack"/>
      <w:bookmarkEnd w:id="0"/>
    </w:p>
    <w:p w14:paraId="4E35CC68" w14:textId="77777777" w:rsidR="00B23FBE" w:rsidRDefault="00B23FBE" w:rsidP="00B23FBE">
      <w:r>
        <w:t>A</w:t>
      </w:r>
      <w:r w:rsidR="0030608D">
        <w:t>n</w:t>
      </w:r>
      <w:r>
        <w:t xml:space="preserve"> </w:t>
      </w:r>
      <w:r w:rsidR="0030608D">
        <w:t>important</w:t>
      </w:r>
      <w:r>
        <w:t xml:space="preserve"> </w:t>
      </w:r>
      <w:r w:rsidR="0030608D">
        <w:t xml:space="preserve">part of </w:t>
      </w:r>
      <w:r w:rsidR="00584901">
        <w:t xml:space="preserve">your </w:t>
      </w:r>
      <w:r>
        <w:t xml:space="preserve">retirement plan </w:t>
      </w:r>
      <w:r w:rsidR="0030608D">
        <w:t>is</w:t>
      </w:r>
      <w:r>
        <w:t xml:space="preserve"> a discussion of the benefits of </w:t>
      </w:r>
      <w:r w:rsidR="001264B6">
        <w:t>working,</w:t>
      </w:r>
      <w:r>
        <w:t xml:space="preserve"> regardless of age. Retirement is no longer an event</w:t>
      </w:r>
      <w:r w:rsidR="00584901">
        <w:t>––</w:t>
      </w:r>
      <w:r>
        <w:t xml:space="preserve">it is a segue into an altered definition of life as </w:t>
      </w:r>
      <w:r w:rsidR="00584901">
        <w:t xml:space="preserve">you </w:t>
      </w:r>
      <w:r>
        <w:t xml:space="preserve">know it. </w:t>
      </w:r>
    </w:p>
    <w:p w14:paraId="00EF8BBD" w14:textId="77777777" w:rsidR="00B23FBE" w:rsidRDefault="0030608D" w:rsidP="00B23FBE">
      <w:r>
        <w:t>One definition of “work” is that it consists of</w:t>
      </w:r>
      <w:r w:rsidR="00B23FBE">
        <w:t xml:space="preserve"> </w:t>
      </w:r>
      <w:r>
        <w:t>actions</w:t>
      </w:r>
      <w:r w:rsidR="00B23FBE">
        <w:t xml:space="preserve"> that bring value to others and meaning to you. </w:t>
      </w:r>
      <w:r w:rsidR="00DF6D93">
        <w:t>While you may feel that you’</w:t>
      </w:r>
      <w:r>
        <w:t xml:space="preserve">ve had enough </w:t>
      </w:r>
      <w:r w:rsidR="00297119">
        <w:t xml:space="preserve">work, it’s probably the underlying issues (i.e., </w:t>
      </w:r>
      <w:r>
        <w:t>meetings, corporate politics, commuting</w:t>
      </w:r>
      <w:r w:rsidR="00297119">
        <w:t>)</w:t>
      </w:r>
      <w:r w:rsidR="00B23FBE">
        <w:t xml:space="preserve"> </w:t>
      </w:r>
      <w:r w:rsidR="00DF6D93">
        <w:t xml:space="preserve">that </w:t>
      </w:r>
      <w:r w:rsidR="00297119">
        <w:t>have left you</w:t>
      </w:r>
      <w:r w:rsidR="00B23FBE">
        <w:t xml:space="preserve"> drained and exhausted</w:t>
      </w:r>
      <w:r w:rsidR="00DF6D93">
        <w:t xml:space="preserve">.  </w:t>
      </w:r>
      <w:r w:rsidR="00B23FBE">
        <w:t xml:space="preserve"> </w:t>
      </w:r>
    </w:p>
    <w:p w14:paraId="00D07448" w14:textId="77777777" w:rsidR="00B23FBE" w:rsidRDefault="00297119" w:rsidP="00D465B9">
      <w:r>
        <w:t>Think about this:</w:t>
      </w:r>
      <w:r w:rsidR="00DF6D93">
        <w:t xml:space="preserve"> many</w:t>
      </w:r>
      <w:r w:rsidR="00B23FBE">
        <w:t xml:space="preserve"> people who go back to work </w:t>
      </w:r>
      <w:r w:rsidR="00DF6D93">
        <w:t xml:space="preserve">after retirement </w:t>
      </w:r>
      <w:r w:rsidR="00B23FBE">
        <w:t>are motivated by more than money</w:t>
      </w:r>
      <w:r w:rsidR="00584901">
        <w:rPr>
          <w:rFonts w:cstheme="minorHAnsi"/>
        </w:rPr>
        <w:t>––t</w:t>
      </w:r>
      <w:r w:rsidR="00DF6D93">
        <w:t>he</w:t>
      </w:r>
      <w:r>
        <w:t>y are also motivated by the</w:t>
      </w:r>
      <w:r w:rsidR="00DF6D93">
        <w:t xml:space="preserve"> </w:t>
      </w:r>
      <w:r w:rsidR="00B23FBE">
        <w:t xml:space="preserve">psychological and existential payoffs. </w:t>
      </w:r>
    </w:p>
    <w:p w14:paraId="58099E7C" w14:textId="77777777" w:rsidR="00B23FBE" w:rsidRDefault="00DF6D93" w:rsidP="00B23FBE">
      <w:r>
        <w:t xml:space="preserve">You need to </w:t>
      </w:r>
      <w:r w:rsidR="00297119">
        <w:t>consider</w:t>
      </w:r>
      <w:r>
        <w:t xml:space="preserve"> work and retirement in </w:t>
      </w:r>
      <w:r w:rsidR="00B23FBE">
        <w:t xml:space="preserve">more holistic terms. What exactly do you want to retire </w:t>
      </w:r>
      <w:r w:rsidR="00B23FBE" w:rsidRPr="003E04F6">
        <w:rPr>
          <w:i/>
        </w:rPr>
        <w:t>from</w:t>
      </w:r>
      <w:r w:rsidR="00B23FBE">
        <w:t xml:space="preserve">? </w:t>
      </w:r>
      <w:r w:rsidR="00584901">
        <w:t xml:space="preserve">Keep in mind </w:t>
      </w:r>
      <w:r w:rsidR="00B23FBE">
        <w:t xml:space="preserve">that the word </w:t>
      </w:r>
      <w:r w:rsidR="00934428">
        <w:t>“</w:t>
      </w:r>
      <w:r w:rsidR="00B23FBE" w:rsidRPr="00934428">
        <w:t>retire</w:t>
      </w:r>
      <w:r w:rsidR="00934428">
        <w:rPr>
          <w:i/>
        </w:rPr>
        <w:t>”</w:t>
      </w:r>
      <w:r w:rsidR="00B23FBE">
        <w:t xml:space="preserve"> means to withdraw, and</w:t>
      </w:r>
      <w:r>
        <w:t xml:space="preserve"> while it may be tempting, you need to consider the pros and cons </w:t>
      </w:r>
      <w:r w:rsidR="00297119">
        <w:t>of</w:t>
      </w:r>
      <w:r>
        <w:t xml:space="preserve"> not working at all</w:t>
      </w:r>
      <w:r w:rsidR="00B23FBE">
        <w:t xml:space="preserve">. </w:t>
      </w:r>
    </w:p>
    <w:p w14:paraId="0411E675" w14:textId="77777777" w:rsidR="00CC37DC" w:rsidRDefault="00B23FBE" w:rsidP="00B23FBE">
      <w:r>
        <w:t xml:space="preserve">You may want to withdraw from </w:t>
      </w:r>
      <w:r w:rsidR="006B0E9A">
        <w:t xml:space="preserve">your </w:t>
      </w:r>
      <w:r>
        <w:t xml:space="preserve">environment, but do you want to withdraw from </w:t>
      </w:r>
      <w:r w:rsidR="00297119">
        <w:t>the challenge of solving problems</w:t>
      </w:r>
      <w:r>
        <w:t>? You may want to withdraw from a</w:t>
      </w:r>
      <w:r w:rsidR="00297119">
        <w:t>n</w:t>
      </w:r>
      <w:r>
        <w:t xml:space="preserve"> </w:t>
      </w:r>
      <w:r w:rsidR="0030608D">
        <w:t>egotistical</w:t>
      </w:r>
      <w:r w:rsidR="00DF6D93">
        <w:t xml:space="preserve"> </w:t>
      </w:r>
      <w:r>
        <w:t xml:space="preserve">boss, but do you want to withdraw from </w:t>
      </w:r>
      <w:r w:rsidR="00CC37DC">
        <w:t>colleagues you’ve developed relationships with</w:t>
      </w:r>
      <w:r w:rsidR="00297119">
        <w:t xml:space="preserve"> over many years</w:t>
      </w:r>
      <w:r>
        <w:t xml:space="preserve">? </w:t>
      </w:r>
    </w:p>
    <w:p w14:paraId="3DC2D4D8" w14:textId="77777777" w:rsidR="00B23FBE" w:rsidRDefault="00B23FBE" w:rsidP="00B23FBE">
      <w:r>
        <w:t xml:space="preserve">Alzheimer’s and dementia research is underscoring the power of leading an intellectually challenging life, especially as we age. </w:t>
      </w:r>
      <w:r w:rsidR="00CC37DC">
        <w:t>The brain is a</w:t>
      </w:r>
      <w:r>
        <w:t xml:space="preserve"> highly</w:t>
      </w:r>
      <w:r w:rsidR="00934428">
        <w:t>-</w:t>
      </w:r>
      <w:r>
        <w:t xml:space="preserve">sophisticated muscle </w:t>
      </w:r>
      <w:r w:rsidR="00CC37DC">
        <w:t xml:space="preserve">that needs to be used, lest it </w:t>
      </w:r>
      <w:r>
        <w:t>atrophy</w:t>
      </w:r>
      <w:r w:rsidR="00297119">
        <w:t xml:space="preserve"> just like any other unused muscle</w:t>
      </w:r>
      <w:r>
        <w:t>.</w:t>
      </w:r>
      <w:r w:rsidR="00CC37DC">
        <w:t xml:space="preserve"> </w:t>
      </w:r>
      <w:r>
        <w:t>Any engagement that we f</w:t>
      </w:r>
      <w:r w:rsidR="00CC37DC">
        <w:t>i</w:t>
      </w:r>
      <w:r>
        <w:t xml:space="preserve">nd intellectually stimulating </w:t>
      </w:r>
      <w:r w:rsidR="00CC37DC">
        <w:t>helps</w:t>
      </w:r>
      <w:r>
        <w:t xml:space="preserve"> expand the computing capacity of our brains. If we treat life as a learning experience and are intentional about continued learning, we are constantly building and expanding our brain circuitry. </w:t>
      </w:r>
    </w:p>
    <w:p w14:paraId="766C411A" w14:textId="77777777" w:rsidR="00B23FBE" w:rsidRDefault="00B23FBE" w:rsidP="00D465B9">
      <w:r>
        <w:t xml:space="preserve">The discussion surrounding “who we are” has received short shrift in the retirement conversation. Most </w:t>
      </w:r>
      <w:r w:rsidR="00CC37DC">
        <w:t>of us</w:t>
      </w:r>
      <w:r>
        <w:t xml:space="preserve"> are unprepared for the realities that come crashing down around </w:t>
      </w:r>
      <w:r w:rsidR="00CC37DC">
        <w:t>us</w:t>
      </w:r>
      <w:r w:rsidR="00297119">
        <w:t xml:space="preserve"> once we retire</w:t>
      </w:r>
      <w:r>
        <w:t xml:space="preserve">: </w:t>
      </w:r>
      <w:r w:rsidR="00297119">
        <w:t>playing golf every day quickly loses its appeal</w:t>
      </w:r>
      <w:r w:rsidR="006B0E9A">
        <w:t xml:space="preserve">; </w:t>
      </w:r>
      <w:r>
        <w:t xml:space="preserve">the family doesn’t want </w:t>
      </w:r>
      <w:r w:rsidR="00297119">
        <w:t>us</w:t>
      </w:r>
      <w:r>
        <w:t xml:space="preserve"> visiting that much</w:t>
      </w:r>
      <w:r w:rsidR="006B0E9A">
        <w:t xml:space="preserve">; </w:t>
      </w:r>
      <w:r w:rsidR="00CC37DC">
        <w:t>spouses</w:t>
      </w:r>
      <w:r>
        <w:t xml:space="preserve"> need space</w:t>
      </w:r>
      <w:r w:rsidR="006B0E9A">
        <w:t xml:space="preserve">; </w:t>
      </w:r>
      <w:r>
        <w:t xml:space="preserve">and </w:t>
      </w:r>
      <w:r w:rsidR="00CC37DC">
        <w:t>we</w:t>
      </w:r>
      <w:r>
        <w:t xml:space="preserve"> don ’t know where to ply a lifetime of know-how and know-who any longer.</w:t>
      </w:r>
    </w:p>
    <w:p w14:paraId="320A6C18" w14:textId="77777777" w:rsidR="00B23FBE" w:rsidRDefault="00B23FBE" w:rsidP="00B23FBE">
      <w:r>
        <w:t>The old retirement question was</w:t>
      </w:r>
      <w:r w:rsidR="00584901">
        <w:t>,</w:t>
      </w:r>
      <w:r>
        <w:t xml:space="preserve"> “How will </w:t>
      </w:r>
      <w:r w:rsidR="00297119">
        <w:t>you</w:t>
      </w:r>
      <w:r>
        <w:t xml:space="preserve"> invest your money so you can retire comfortably?” The </w:t>
      </w:r>
      <w:r w:rsidR="00CC37DC">
        <w:t>n</w:t>
      </w:r>
      <w:r>
        <w:t xml:space="preserve">ew </w:t>
      </w:r>
      <w:r w:rsidR="00CC37DC">
        <w:t>r</w:t>
      </w:r>
      <w:r>
        <w:t>etirement question is</w:t>
      </w:r>
      <w:r w:rsidR="006B0E9A">
        <w:t>,</w:t>
      </w:r>
      <w:r>
        <w:t xml:space="preserve"> “How will you invest yourself and your time, as well as your money?” </w:t>
      </w:r>
      <w:r w:rsidR="00CC37DC">
        <w:t>In order to answer the new retirement question, you need to talk about the pros of working</w:t>
      </w:r>
      <w:r w:rsidR="009156F1">
        <w:t xml:space="preserve"> and how they apply to you:</w:t>
      </w:r>
      <w:r>
        <w:t xml:space="preserve">  </w:t>
      </w:r>
    </w:p>
    <w:p w14:paraId="54E1B30D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>Physical health/</w:t>
      </w:r>
      <w:r w:rsidR="00297119">
        <w:t>e</w:t>
      </w:r>
      <w:r>
        <w:t xml:space="preserve">nergy </w:t>
      </w:r>
    </w:p>
    <w:p w14:paraId="719EEDDC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Intellectual stimulation </w:t>
      </w:r>
    </w:p>
    <w:p w14:paraId="7917FF96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Social stimulation </w:t>
      </w:r>
    </w:p>
    <w:p w14:paraId="28B528A3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Creative tasks </w:t>
      </w:r>
    </w:p>
    <w:p w14:paraId="48E4B487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Competition </w:t>
      </w:r>
    </w:p>
    <w:p w14:paraId="08EE8B8B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Meaningful contribution </w:t>
      </w:r>
    </w:p>
    <w:p w14:paraId="426C0792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Sense of relevance </w:t>
      </w:r>
    </w:p>
    <w:p w14:paraId="456B4F18" w14:textId="77777777" w:rsidR="00B23FBE" w:rsidRDefault="00584901" w:rsidP="00D465B9">
      <w:pPr>
        <w:pStyle w:val="ListParagraph"/>
        <w:numPr>
          <w:ilvl w:val="0"/>
          <w:numId w:val="1"/>
        </w:numPr>
      </w:pPr>
      <w:r>
        <w:t>Problem-solving</w:t>
      </w:r>
    </w:p>
    <w:p w14:paraId="40C62A81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>Engagement</w:t>
      </w:r>
      <w:r w:rsidR="00CC09C6">
        <w:t>/</w:t>
      </w:r>
      <w:r w:rsidR="00297119">
        <w:t>d</w:t>
      </w:r>
      <w:r>
        <w:t>oing what you love</w:t>
      </w:r>
      <w:r w:rsidR="00584901">
        <w:t>)</w:t>
      </w:r>
    </w:p>
    <w:p w14:paraId="0D596817" w14:textId="77777777" w:rsidR="00B23FBE" w:rsidRDefault="00B23FBE" w:rsidP="00D465B9">
      <w:pPr>
        <w:pStyle w:val="ListParagraph"/>
        <w:numPr>
          <w:ilvl w:val="0"/>
          <w:numId w:val="1"/>
        </w:numPr>
      </w:pPr>
      <w:r>
        <w:t xml:space="preserve">Opportunity for growth </w:t>
      </w:r>
    </w:p>
    <w:p w14:paraId="39FAE9F0" w14:textId="77777777" w:rsidR="00B23FBE" w:rsidRDefault="009156F1" w:rsidP="00D465B9">
      <w:r>
        <w:lastRenderedPageBreak/>
        <w:t xml:space="preserve">If you </w:t>
      </w:r>
      <w:r w:rsidR="0030608D">
        <w:t>can</w:t>
      </w:r>
      <w:r w:rsidR="00B23FBE">
        <w:t xml:space="preserve"> avoid jumping off the work cliff</w:t>
      </w:r>
      <w:r w:rsidR="00934428">
        <w:t>,</w:t>
      </w:r>
      <w:r w:rsidR="00B23FBE">
        <w:t xml:space="preserve"> and instead </w:t>
      </w:r>
      <w:r w:rsidR="006B0E9A">
        <w:t>begin negotiating</w:t>
      </w:r>
      <w:r w:rsidR="00B23FBE">
        <w:t xml:space="preserve"> the type of balance and application that best suits </w:t>
      </w:r>
      <w:r w:rsidR="00297119">
        <w:t>you</w:t>
      </w:r>
      <w:r w:rsidR="00B23FBE">
        <w:t>r li</w:t>
      </w:r>
      <w:r w:rsidR="00297119">
        <w:t>f</w:t>
      </w:r>
      <w:r w:rsidR="00B23FBE">
        <w:t>e</w:t>
      </w:r>
      <w:r>
        <w:t>, you will no doubt enjoy a much more rewarding and fulfilling retirement.</w:t>
      </w:r>
      <w:r w:rsidR="00B23FBE">
        <w:t xml:space="preserve"> </w:t>
      </w:r>
    </w:p>
    <w:p w14:paraId="69ED5CC6" w14:textId="77777777" w:rsidR="00B23FBE" w:rsidRDefault="00B23FBE" w:rsidP="00B23FBE">
      <w:r>
        <w:t xml:space="preserve">If you are looking toward </w:t>
      </w:r>
      <w:r w:rsidR="006B0E9A">
        <w:t xml:space="preserve">to </w:t>
      </w:r>
      <w:r>
        <w:t xml:space="preserve">retiring, </w:t>
      </w:r>
      <w:r w:rsidR="00297119">
        <w:t>think about how work will be integrated into your life going forward</w:t>
      </w:r>
      <w:r>
        <w:t>. M</w:t>
      </w:r>
      <w:r w:rsidR="009156F1">
        <w:t>any people don’t do this assessment before retiring</w:t>
      </w:r>
      <w:r w:rsidR="00584901">
        <w:t>––</w:t>
      </w:r>
      <w:r w:rsidR="009156F1">
        <w:t>only to end up going back to work in some capacity</w:t>
      </w:r>
      <w:r>
        <w:t xml:space="preserve"> because they realized they were missing out on </w:t>
      </w:r>
      <w:r w:rsidR="009156F1">
        <w:t>the pros listed above</w:t>
      </w:r>
      <w:r>
        <w:t xml:space="preserve">. </w:t>
      </w:r>
    </w:p>
    <w:p w14:paraId="520D07CC" w14:textId="77777777" w:rsidR="00B23FBE" w:rsidRDefault="009156F1" w:rsidP="00B23FBE">
      <w:r>
        <w:t>When you can’t believe someone is paying you to do what you’re doing, you’re collecting a “play</w:t>
      </w:r>
      <w:r w:rsidR="006B0E9A">
        <w:t>-</w:t>
      </w:r>
      <w:r>
        <w:t>check</w:t>
      </w:r>
      <w:r w:rsidR="00584901">
        <w:t>.</w:t>
      </w:r>
      <w:r>
        <w:t>”</w:t>
      </w:r>
      <w:r w:rsidR="00584901">
        <w:t xml:space="preserve"> </w:t>
      </w:r>
      <w:r>
        <w:t>If you’re currently collecti</w:t>
      </w:r>
      <w:r w:rsidR="00802686">
        <w:t>ng</w:t>
      </w:r>
      <w:r>
        <w:t xml:space="preserve"> a </w:t>
      </w:r>
      <w:r w:rsidR="00802686">
        <w:t>“</w:t>
      </w:r>
      <w:r w:rsidR="006B0E9A">
        <w:t>play-check</w:t>
      </w:r>
      <w:r w:rsidR="00802686">
        <w:t>”</w:t>
      </w:r>
      <w:r w:rsidR="009653C9">
        <w:t>, you should give serious consideration as to whether or not you want to retire. Whether you are retired or not, collecting a “play</w:t>
      </w:r>
      <w:r w:rsidR="006B0E9A">
        <w:t>-</w:t>
      </w:r>
      <w:r w:rsidR="009653C9">
        <w:t>check” should be your goal</w:t>
      </w:r>
      <w:r w:rsidR="00B23FBE">
        <w:t xml:space="preserve">. </w:t>
      </w:r>
    </w:p>
    <w:p w14:paraId="58F0FE37" w14:textId="77777777" w:rsidR="00B23FBE" w:rsidRDefault="009653C9" w:rsidP="00B23FBE">
      <w:r>
        <w:t xml:space="preserve">Here are some </w:t>
      </w:r>
      <w:r w:rsidR="00802686">
        <w:t>benchmarks</w:t>
      </w:r>
      <w:r>
        <w:t xml:space="preserve"> to consider</w:t>
      </w:r>
      <w:r w:rsidR="006B0E9A">
        <w:t xml:space="preserve"> (</w:t>
      </w:r>
      <w:r>
        <w:t xml:space="preserve">the more </w:t>
      </w:r>
      <w:r w:rsidR="00802686">
        <w:t xml:space="preserve">of these </w:t>
      </w:r>
      <w:r>
        <w:t>you feel strongly about, the closer you are to collecting a “playcheck”</w:t>
      </w:r>
      <w:r w:rsidR="006B0E9A">
        <w:t>)</w:t>
      </w:r>
      <w:r w:rsidR="0030608D">
        <w:t>:</w:t>
      </w:r>
      <w:r w:rsidR="00B23FBE">
        <w:t xml:space="preserve"> </w:t>
      </w:r>
    </w:p>
    <w:p w14:paraId="30556D68" w14:textId="77777777" w:rsidR="00B23FBE" w:rsidRDefault="009653C9" w:rsidP="00D465B9">
      <w:pPr>
        <w:pStyle w:val="ListParagraph"/>
        <w:numPr>
          <w:ilvl w:val="0"/>
          <w:numId w:val="2"/>
        </w:numPr>
      </w:pPr>
      <w:r>
        <w:t>M</w:t>
      </w:r>
      <w:r w:rsidR="00B23FBE">
        <w:t xml:space="preserve">y natural talents and abilities are expressed through my work. </w:t>
      </w:r>
    </w:p>
    <w:p w14:paraId="5852F80F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I have a continuing enthusiasm about the work I do. </w:t>
      </w:r>
    </w:p>
    <w:p w14:paraId="02034A05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I feel energized by the work I do. </w:t>
      </w:r>
    </w:p>
    <w:p w14:paraId="533B4AE0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I enjoy the people I work with. </w:t>
      </w:r>
    </w:p>
    <w:p w14:paraId="24B461E6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My work helps me to grow intellectually and personally. </w:t>
      </w:r>
    </w:p>
    <w:p w14:paraId="371C7BF6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I bring benefit to others through my work. </w:t>
      </w:r>
    </w:p>
    <w:p w14:paraId="5ACC6A2D" w14:textId="77777777" w:rsidR="00B23FBE" w:rsidRDefault="00B23FBE" w:rsidP="00D465B9">
      <w:pPr>
        <w:pStyle w:val="ListParagraph"/>
        <w:numPr>
          <w:ilvl w:val="0"/>
          <w:numId w:val="2"/>
        </w:numPr>
      </w:pPr>
      <w:r>
        <w:t xml:space="preserve">I have a sense of serenity regarding my work. </w:t>
      </w:r>
    </w:p>
    <w:p w14:paraId="6F122A12" w14:textId="77777777" w:rsidR="00B23FBE" w:rsidRDefault="009653C9" w:rsidP="00D465B9">
      <w:r>
        <w:t>Think about what you like best, and least, about working and use those responses, along with your choices above, to help you integrate a work plan into your retirement plan.</w:t>
      </w:r>
      <w:r w:rsidR="00B23FBE">
        <w:t xml:space="preserve"> </w:t>
      </w:r>
    </w:p>
    <w:p w14:paraId="26E4D9B2" w14:textId="77777777" w:rsidR="00B23FBE" w:rsidRDefault="00B23FBE" w:rsidP="009653C9">
      <w:r>
        <w:t xml:space="preserve">Are you </w:t>
      </w:r>
      <w:r w:rsidR="009653C9">
        <w:t>enjoying</w:t>
      </w:r>
      <w:r>
        <w:t xml:space="preserve"> benefits but want to slow down? In that case, working some balance into your schedule will sustain your enjoyment of the work you do. </w:t>
      </w:r>
      <w:r w:rsidR="0030608D">
        <w:t>Do you love what you do</w:t>
      </w:r>
      <w:r>
        <w:t xml:space="preserve">? If so, full retirement probably is not </w:t>
      </w:r>
      <w:r w:rsidR="0030608D">
        <w:t>a good choice for</w:t>
      </w:r>
      <w:r>
        <w:t xml:space="preserve"> you. </w:t>
      </w:r>
    </w:p>
    <w:p w14:paraId="34803D88" w14:textId="77777777" w:rsidR="00B23FBE" w:rsidRDefault="0030608D" w:rsidP="00D465B9">
      <w:r>
        <w:t>It is important to de</w:t>
      </w:r>
      <w:r w:rsidR="00B23FBE">
        <w:t xml:space="preserve">termine </w:t>
      </w:r>
      <w:r>
        <w:t>how work benefits you</w:t>
      </w:r>
      <w:r w:rsidR="00B23FBE">
        <w:t xml:space="preserve">. Money is </w:t>
      </w:r>
      <w:r>
        <w:t>certainly one, and having more</w:t>
      </w:r>
      <w:r w:rsidR="00B23FBE">
        <w:t xml:space="preserve"> </w:t>
      </w:r>
      <w:r w:rsidR="00802686">
        <w:t xml:space="preserve">of it </w:t>
      </w:r>
      <w:r w:rsidR="00B23FBE">
        <w:t>doesn’t hurt. But</w:t>
      </w:r>
      <w:r>
        <w:t>, as the saying goes, money can’t buy happiness</w:t>
      </w:r>
      <w:r w:rsidR="00B23FBE">
        <w:t xml:space="preserve">. The psychological, social, </w:t>
      </w:r>
      <w:r>
        <w:t xml:space="preserve">and </w:t>
      </w:r>
      <w:r w:rsidR="00B23FBE">
        <w:t xml:space="preserve">intellectual benefits that </w:t>
      </w:r>
      <w:r>
        <w:t>the right</w:t>
      </w:r>
      <w:r w:rsidR="00B23FBE">
        <w:t xml:space="preserve"> work can deliver into your life is much more</w:t>
      </w:r>
      <w:r w:rsidR="00802686">
        <w:t xml:space="preserve"> difficult to</w:t>
      </w:r>
      <w:r w:rsidR="00B23FBE">
        <w:t xml:space="preserve"> </w:t>
      </w:r>
      <w:r>
        <w:t>tally</w:t>
      </w:r>
      <w:r w:rsidR="00B23FBE">
        <w:t xml:space="preserve"> in terms of the value it delivers to you and to those you work for</w:t>
      </w:r>
      <w:r>
        <w:t xml:space="preserve"> or with</w:t>
      </w:r>
      <w:r w:rsidR="00584901">
        <w:rPr>
          <w:rFonts w:cstheme="minorHAnsi"/>
        </w:rPr>
        <w:t>––</w:t>
      </w:r>
      <w:r w:rsidR="00802686">
        <w:t>but it is just as important</w:t>
      </w:r>
      <w:r w:rsidR="00B23FBE">
        <w:t xml:space="preserve">. </w:t>
      </w:r>
    </w:p>
    <w:p w14:paraId="36C56944" w14:textId="77777777" w:rsidR="001264B6" w:rsidRDefault="001264B6" w:rsidP="00D465B9"/>
    <w:sectPr w:rsidR="001264B6" w:rsidSect="0076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27D"/>
    <w:multiLevelType w:val="hybridMultilevel"/>
    <w:tmpl w:val="84D8E068"/>
    <w:lvl w:ilvl="0" w:tplc="F9FA9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461597"/>
    <w:multiLevelType w:val="hybridMultilevel"/>
    <w:tmpl w:val="EC9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6472"/>
    <w:multiLevelType w:val="hybridMultilevel"/>
    <w:tmpl w:val="7CD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BE"/>
    <w:rsid w:val="000D725E"/>
    <w:rsid w:val="001264B6"/>
    <w:rsid w:val="001A6897"/>
    <w:rsid w:val="00297119"/>
    <w:rsid w:val="0030608D"/>
    <w:rsid w:val="003E04F6"/>
    <w:rsid w:val="00584901"/>
    <w:rsid w:val="005D2D7C"/>
    <w:rsid w:val="006B0E9A"/>
    <w:rsid w:val="00712F44"/>
    <w:rsid w:val="00764D80"/>
    <w:rsid w:val="00802686"/>
    <w:rsid w:val="009156F1"/>
    <w:rsid w:val="00934428"/>
    <w:rsid w:val="009653C9"/>
    <w:rsid w:val="00B23FBE"/>
    <w:rsid w:val="00CC09C6"/>
    <w:rsid w:val="00CC37DC"/>
    <w:rsid w:val="00CC7710"/>
    <w:rsid w:val="00D465B9"/>
    <w:rsid w:val="00D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DCEF"/>
  <w15:docId w15:val="{D4BDE8B1-8AF0-46A6-9F5F-984D6CA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3877</Characters>
  <Application>Microsoft Macintosh Word</Application>
  <DocSecurity>0</DocSecurity>
  <Lines>168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Zigmund</dc:creator>
  <cp:keywords/>
  <dc:description/>
  <cp:lastModifiedBy>steve sanduski</cp:lastModifiedBy>
  <cp:revision>3</cp:revision>
  <dcterms:created xsi:type="dcterms:W3CDTF">2016-12-05T23:43:00Z</dcterms:created>
  <dcterms:modified xsi:type="dcterms:W3CDTF">2016-12-07T21:13:00Z</dcterms:modified>
</cp:coreProperties>
</file>